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2A" w:rsidRPr="003475A7" w:rsidRDefault="003475A7" w:rsidP="003475A7">
      <w:pPr>
        <w:rPr>
          <w:rFonts w:ascii="Times New Roman" w:hAnsi="Times New Roman" w:cs="Times New Roman"/>
          <w:b/>
        </w:rPr>
      </w:pPr>
      <w:r w:rsidRPr="003475A7">
        <w:rPr>
          <w:rFonts w:ascii="Times New Roman" w:hAnsi="Times New Roman" w:cs="Times New Roman"/>
          <w:b/>
        </w:rPr>
        <w:t xml:space="preserve">           EMENDA AO PROJETO DE EMENDA A LEI ORGÂNICA N°</w:t>
      </w:r>
      <w:proofErr w:type="gramStart"/>
      <w:r w:rsidRPr="003475A7">
        <w:rPr>
          <w:rFonts w:ascii="Times New Roman" w:hAnsi="Times New Roman" w:cs="Times New Roman"/>
          <w:b/>
        </w:rPr>
        <w:t xml:space="preserve">  </w:t>
      </w:r>
      <w:proofErr w:type="gramEnd"/>
      <w:r w:rsidRPr="003475A7">
        <w:rPr>
          <w:rFonts w:ascii="Times New Roman" w:hAnsi="Times New Roman" w:cs="Times New Roman"/>
          <w:b/>
        </w:rPr>
        <w:t>1, DE 2013</w:t>
      </w:r>
    </w:p>
    <w:p w:rsidR="003475A7" w:rsidRDefault="003475A7" w:rsidP="003475A7">
      <w:pPr>
        <w:rPr>
          <w:rFonts w:ascii="Times New Roman" w:hAnsi="Times New Roman" w:cs="Times New Roman"/>
        </w:rPr>
      </w:pPr>
    </w:p>
    <w:p w:rsidR="004A0C88" w:rsidRPr="003475A7" w:rsidRDefault="004A0C88" w:rsidP="003475A7">
      <w:pPr>
        <w:rPr>
          <w:rFonts w:ascii="Times New Roman" w:hAnsi="Times New Roman" w:cs="Times New Roman"/>
        </w:rPr>
      </w:pPr>
    </w:p>
    <w:p w:rsidR="003475A7" w:rsidRDefault="003475A7" w:rsidP="003475A7">
      <w:pPr>
        <w:ind w:left="4395"/>
        <w:rPr>
          <w:rFonts w:ascii="Times New Roman" w:hAnsi="Times New Roman" w:cs="Times New Roman"/>
          <w:b/>
        </w:rPr>
      </w:pPr>
      <w:r w:rsidRPr="003475A7">
        <w:rPr>
          <w:rFonts w:ascii="Times New Roman" w:hAnsi="Times New Roman" w:cs="Times New Roman"/>
          <w:b/>
        </w:rPr>
        <w:t xml:space="preserve"> “Altera a redação do Art. 1º do Projeto de Emenda à Lei Orgânica Nº 1 de 2013”.</w:t>
      </w:r>
    </w:p>
    <w:p w:rsidR="003475A7" w:rsidRDefault="003475A7" w:rsidP="003475A7">
      <w:pPr>
        <w:rPr>
          <w:rFonts w:ascii="Times New Roman" w:hAnsi="Times New Roman" w:cs="Times New Roman"/>
          <w:b/>
        </w:rPr>
      </w:pPr>
    </w:p>
    <w:p w:rsidR="003475A7" w:rsidRDefault="003475A7" w:rsidP="00347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Art. 1º - </w:t>
      </w:r>
      <w:r w:rsidRPr="003475A7">
        <w:rPr>
          <w:rFonts w:ascii="Times New Roman" w:hAnsi="Times New Roman" w:cs="Times New Roman"/>
        </w:rPr>
        <w:t xml:space="preserve">O </w:t>
      </w:r>
      <w:r w:rsidR="004A0C88" w:rsidRPr="003475A7">
        <w:rPr>
          <w:rFonts w:ascii="Times New Roman" w:hAnsi="Times New Roman" w:cs="Times New Roman"/>
        </w:rPr>
        <w:t>§</w:t>
      </w:r>
      <w:r w:rsidR="004A0C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2º</w:t>
      </w:r>
      <w:r w:rsidR="004A0C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 Artigo 26 da Lei Orgânica do Município de Itanhaém, passa a vigorar com a seguinte redação:</w:t>
      </w:r>
    </w:p>
    <w:p w:rsidR="003475A7" w:rsidRDefault="003475A7" w:rsidP="00347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0C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“Art. 26 </w:t>
      </w:r>
      <w:proofErr w:type="gramStart"/>
      <w:r>
        <w:rPr>
          <w:rFonts w:ascii="Times New Roman" w:hAnsi="Times New Roman" w:cs="Times New Roman"/>
        </w:rPr>
        <w:t>- ...</w:t>
      </w:r>
      <w:proofErr w:type="gramEnd"/>
      <w:r>
        <w:rPr>
          <w:rFonts w:ascii="Times New Roman" w:hAnsi="Times New Roman" w:cs="Times New Roman"/>
        </w:rPr>
        <w:t>.......................................</w:t>
      </w:r>
    </w:p>
    <w:p w:rsidR="003475A7" w:rsidRDefault="003475A7" w:rsidP="00347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...........................................................</w:t>
      </w:r>
      <w:r w:rsidR="004A0C88">
        <w:rPr>
          <w:rFonts w:ascii="Times New Roman" w:hAnsi="Times New Roman" w:cs="Times New Roman"/>
        </w:rPr>
        <w:t>............</w:t>
      </w:r>
      <w:proofErr w:type="gramEnd"/>
    </w:p>
    <w:p w:rsidR="003475A7" w:rsidRDefault="003475A7" w:rsidP="004A0C88">
      <w:pPr>
        <w:ind w:left="3544" w:firstLine="704"/>
        <w:jc w:val="both"/>
        <w:rPr>
          <w:rFonts w:ascii="Times New Roman" w:hAnsi="Times New Roman" w:cs="Times New Roman"/>
        </w:rPr>
      </w:pPr>
      <w:r w:rsidRPr="003475A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2º - Nos casos previstos nos incisos I, II e VI, a perda do mandato será decidida pela Câmara, por voto aberto e maioria qualificada, mediante provocação da Mesa ou de partido político representado no Legislativo, assegurada ampla defesa.</w:t>
      </w:r>
    </w:p>
    <w:p w:rsidR="004A0C88" w:rsidRDefault="004A0C88" w:rsidP="004A0C88">
      <w:pPr>
        <w:jc w:val="both"/>
        <w:rPr>
          <w:rFonts w:ascii="Times New Roman" w:hAnsi="Times New Roman" w:cs="Times New Roman"/>
        </w:rPr>
      </w:pPr>
    </w:p>
    <w:p w:rsidR="004A0C88" w:rsidRDefault="004A0C88" w:rsidP="004A0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........................................................</w:t>
      </w:r>
      <w:proofErr w:type="gramEnd"/>
      <w:r w:rsidRPr="004A0C88">
        <w:rPr>
          <w:rFonts w:ascii="Times New Roman" w:hAnsi="Times New Roman" w:cs="Times New Roman"/>
          <w:b/>
        </w:rPr>
        <w:t xml:space="preserve"> (NR)</w:t>
      </w:r>
      <w:r>
        <w:rPr>
          <w:rFonts w:ascii="Times New Roman" w:hAnsi="Times New Roman" w:cs="Times New Roman"/>
        </w:rPr>
        <w:t>.</w:t>
      </w:r>
    </w:p>
    <w:p w:rsidR="004A0C88" w:rsidRDefault="004A0C88" w:rsidP="004A0C88">
      <w:pPr>
        <w:jc w:val="both"/>
        <w:rPr>
          <w:rFonts w:ascii="Times New Roman" w:hAnsi="Times New Roman" w:cs="Times New Roman"/>
        </w:rPr>
      </w:pPr>
    </w:p>
    <w:p w:rsidR="004A0C88" w:rsidRDefault="004A0C88" w:rsidP="004A0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Art. 2º - </w:t>
      </w:r>
      <w:r>
        <w:rPr>
          <w:rFonts w:ascii="Times New Roman" w:hAnsi="Times New Roman" w:cs="Times New Roman"/>
        </w:rPr>
        <w:t>Esta Emenda a Lei Orgânica entra em vigor na data de sua publicação.</w:t>
      </w:r>
    </w:p>
    <w:p w:rsidR="004A0C88" w:rsidRDefault="004A0C88" w:rsidP="004A0C88">
      <w:pPr>
        <w:jc w:val="both"/>
        <w:rPr>
          <w:rFonts w:ascii="Times New Roman" w:hAnsi="Times New Roman" w:cs="Times New Roman"/>
        </w:rPr>
      </w:pPr>
    </w:p>
    <w:p w:rsidR="004A0C88" w:rsidRPr="004A0C88" w:rsidRDefault="004A0C88" w:rsidP="004A0C88">
      <w:pPr>
        <w:jc w:val="center"/>
        <w:rPr>
          <w:rFonts w:ascii="Times New Roman" w:hAnsi="Times New Roman" w:cs="Times New Roman"/>
          <w:b/>
        </w:rPr>
      </w:pPr>
      <w:r w:rsidRPr="004A0C88">
        <w:rPr>
          <w:rFonts w:ascii="Times New Roman" w:hAnsi="Times New Roman" w:cs="Times New Roman"/>
          <w:b/>
        </w:rPr>
        <w:t xml:space="preserve">Câmara Municipal de Itanhaém, </w:t>
      </w:r>
      <w:proofErr w:type="gramStart"/>
      <w:r w:rsidRPr="004A0C88">
        <w:rPr>
          <w:rFonts w:ascii="Times New Roman" w:hAnsi="Times New Roman" w:cs="Times New Roman"/>
          <w:b/>
        </w:rPr>
        <w:t>9</w:t>
      </w:r>
      <w:proofErr w:type="gramEnd"/>
      <w:r w:rsidRPr="004A0C88">
        <w:rPr>
          <w:rFonts w:ascii="Times New Roman" w:hAnsi="Times New Roman" w:cs="Times New Roman"/>
          <w:b/>
        </w:rPr>
        <w:t xml:space="preserve"> de setembro de 2013.</w:t>
      </w:r>
    </w:p>
    <w:p w:rsidR="004A0C88" w:rsidRDefault="004A0C88" w:rsidP="00B00331">
      <w:pPr>
        <w:rPr>
          <w:rFonts w:ascii="Times New Roman" w:hAnsi="Times New Roman" w:cs="Times New Roman"/>
        </w:rPr>
      </w:pPr>
    </w:p>
    <w:p w:rsidR="004A0C88" w:rsidRDefault="004A0C88" w:rsidP="004A0C88">
      <w:pPr>
        <w:jc w:val="center"/>
        <w:rPr>
          <w:rFonts w:ascii="Times New Roman" w:hAnsi="Times New Roman" w:cs="Times New Roman"/>
        </w:rPr>
      </w:pPr>
    </w:p>
    <w:p w:rsidR="004A0C88" w:rsidRPr="004A0C88" w:rsidRDefault="004A0C88" w:rsidP="004A0C88">
      <w:pPr>
        <w:jc w:val="center"/>
        <w:rPr>
          <w:rFonts w:ascii="Times New Roman" w:hAnsi="Times New Roman" w:cs="Times New Roman"/>
          <w:b/>
        </w:rPr>
      </w:pPr>
      <w:r w:rsidRPr="004A0C88">
        <w:rPr>
          <w:rFonts w:ascii="Times New Roman" w:hAnsi="Times New Roman" w:cs="Times New Roman"/>
          <w:b/>
        </w:rPr>
        <w:t xml:space="preserve">CESAR AUGUSTO DE SOUZA FERREIRA </w:t>
      </w:r>
    </w:p>
    <w:p w:rsidR="004A0C88" w:rsidRPr="004A0C88" w:rsidRDefault="004A0C88" w:rsidP="004A0C88">
      <w:pPr>
        <w:jc w:val="center"/>
        <w:rPr>
          <w:rFonts w:ascii="Times New Roman" w:hAnsi="Times New Roman" w:cs="Times New Roman"/>
          <w:b/>
        </w:rPr>
      </w:pPr>
      <w:r w:rsidRPr="004A0C88">
        <w:rPr>
          <w:rFonts w:ascii="Times New Roman" w:hAnsi="Times New Roman" w:cs="Times New Roman"/>
          <w:b/>
        </w:rPr>
        <w:t>Vereador</w:t>
      </w:r>
    </w:p>
    <w:p w:rsidR="004A0C88" w:rsidRPr="004A0C88" w:rsidRDefault="004A0C88" w:rsidP="004A0C88">
      <w:pPr>
        <w:jc w:val="center"/>
        <w:rPr>
          <w:rFonts w:ascii="Times New Roman" w:hAnsi="Times New Roman" w:cs="Times New Roman"/>
          <w:b/>
        </w:rPr>
      </w:pPr>
    </w:p>
    <w:p w:rsidR="004A0C88" w:rsidRPr="004A0C88" w:rsidRDefault="004A0C88" w:rsidP="004A0C88">
      <w:pPr>
        <w:jc w:val="center"/>
        <w:rPr>
          <w:rFonts w:ascii="Times New Roman" w:hAnsi="Times New Roman" w:cs="Times New Roman"/>
          <w:b/>
        </w:rPr>
      </w:pPr>
      <w:r w:rsidRPr="004A0C88">
        <w:rPr>
          <w:rFonts w:ascii="Times New Roman" w:hAnsi="Times New Roman" w:cs="Times New Roman"/>
          <w:b/>
        </w:rPr>
        <w:t>CONRADO SALLES PADOVAN VIUDES CARRASCO</w:t>
      </w:r>
    </w:p>
    <w:p w:rsidR="004A0C88" w:rsidRDefault="004A0C88" w:rsidP="004A0C88">
      <w:pPr>
        <w:jc w:val="center"/>
        <w:rPr>
          <w:rFonts w:ascii="Times New Roman" w:hAnsi="Times New Roman" w:cs="Times New Roman"/>
          <w:b/>
        </w:rPr>
      </w:pPr>
      <w:r w:rsidRPr="004A0C88">
        <w:rPr>
          <w:rFonts w:ascii="Times New Roman" w:hAnsi="Times New Roman" w:cs="Times New Roman"/>
          <w:b/>
        </w:rPr>
        <w:t>Vereador</w:t>
      </w:r>
    </w:p>
    <w:p w:rsidR="00B00331" w:rsidRDefault="00B00331" w:rsidP="004A0C88">
      <w:pPr>
        <w:jc w:val="center"/>
        <w:rPr>
          <w:rFonts w:ascii="Times New Roman" w:hAnsi="Times New Roman" w:cs="Times New Roman"/>
          <w:b/>
        </w:rPr>
      </w:pPr>
    </w:p>
    <w:p w:rsidR="00B00331" w:rsidRDefault="00B00331" w:rsidP="00B003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JOÃO CARLOS ROSSMANN</w:t>
      </w:r>
    </w:p>
    <w:p w:rsidR="00B00331" w:rsidRDefault="00B00331" w:rsidP="00B003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</w:t>
      </w:r>
      <w:bookmarkStart w:id="0" w:name="_GoBack"/>
      <w:bookmarkEnd w:id="0"/>
    </w:p>
    <w:p w:rsidR="004A0C88" w:rsidRDefault="004A0C88" w:rsidP="00B00331">
      <w:pPr>
        <w:jc w:val="center"/>
        <w:rPr>
          <w:rFonts w:ascii="Times New Roman" w:hAnsi="Times New Roman" w:cs="Times New Roman"/>
          <w:b/>
        </w:rPr>
      </w:pPr>
    </w:p>
    <w:p w:rsidR="00B00331" w:rsidRDefault="00B00331" w:rsidP="00B00331">
      <w:pPr>
        <w:jc w:val="center"/>
        <w:rPr>
          <w:rFonts w:ascii="Times New Roman" w:hAnsi="Times New Roman" w:cs="Times New Roman"/>
          <w:b/>
        </w:rPr>
      </w:pPr>
    </w:p>
    <w:p w:rsidR="00B00331" w:rsidRDefault="00B00331" w:rsidP="00B00331">
      <w:pPr>
        <w:jc w:val="center"/>
        <w:rPr>
          <w:rFonts w:ascii="Times New Roman" w:hAnsi="Times New Roman" w:cs="Times New Roman"/>
          <w:b/>
        </w:rPr>
      </w:pPr>
    </w:p>
    <w:p w:rsidR="00B00331" w:rsidRDefault="00B00331" w:rsidP="00B003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RODRIGO DIAS DE OLIVEIRA</w:t>
      </w:r>
    </w:p>
    <w:p w:rsidR="00B00331" w:rsidRDefault="00B00331" w:rsidP="00B003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</w:t>
      </w:r>
    </w:p>
    <w:p w:rsidR="00B00331" w:rsidRDefault="00B00331" w:rsidP="00B00331">
      <w:pPr>
        <w:jc w:val="center"/>
        <w:rPr>
          <w:rFonts w:ascii="Times New Roman" w:hAnsi="Times New Roman" w:cs="Times New Roman"/>
          <w:b/>
        </w:rPr>
      </w:pPr>
    </w:p>
    <w:p w:rsidR="00B00331" w:rsidRDefault="00B00331" w:rsidP="00B003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TIAGO RODRIGUES CERVANTES</w:t>
      </w:r>
    </w:p>
    <w:p w:rsidR="00B00331" w:rsidRDefault="00B00331" w:rsidP="00B003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</w:t>
      </w:r>
    </w:p>
    <w:p w:rsidR="00B00331" w:rsidRDefault="00B00331" w:rsidP="004A0C88">
      <w:pPr>
        <w:jc w:val="center"/>
        <w:rPr>
          <w:rFonts w:ascii="Times New Roman" w:hAnsi="Times New Roman" w:cs="Times New Roman"/>
          <w:b/>
        </w:rPr>
      </w:pPr>
    </w:p>
    <w:p w:rsidR="004A0C88" w:rsidRDefault="004A0C88" w:rsidP="004A0C88">
      <w:pPr>
        <w:jc w:val="center"/>
        <w:rPr>
          <w:rFonts w:ascii="Times New Roman" w:hAnsi="Times New Roman" w:cs="Times New Roman"/>
          <w:b/>
        </w:rPr>
      </w:pPr>
    </w:p>
    <w:p w:rsidR="004A0C88" w:rsidRDefault="004A0C88" w:rsidP="004A0C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</w:t>
      </w:r>
    </w:p>
    <w:p w:rsidR="004A0C88" w:rsidRDefault="004A0C88" w:rsidP="004A0C88">
      <w:pPr>
        <w:jc w:val="center"/>
        <w:rPr>
          <w:rFonts w:ascii="Times New Roman" w:hAnsi="Times New Roman" w:cs="Times New Roman"/>
          <w:b/>
        </w:rPr>
      </w:pPr>
    </w:p>
    <w:p w:rsidR="004A0C88" w:rsidRDefault="004A0C88" w:rsidP="004A0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 decisão sobre a perda de um mandato popular, legitimamente eleito pelo voto da população em uma democracia como a nossa, consiste-se em ato de imensa responsabilidade, devendo este procedimento estar balizado pela maioria qualificada dos membros desta Casa de Leis.</w:t>
      </w:r>
    </w:p>
    <w:p w:rsidR="004A0C88" w:rsidRDefault="004A0C88" w:rsidP="004A0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Buscamos, assim, respeitar o Art. 273 do Regimento Interno </w:t>
      </w:r>
      <w:r w:rsidR="00FE7CC5">
        <w:rPr>
          <w:rFonts w:ascii="Times New Roman" w:hAnsi="Times New Roman" w:cs="Times New Roman"/>
        </w:rPr>
        <w:t xml:space="preserve">da Câmara Municipal de Itanhaém, bem como a legislação vigente na imensa maioria </w:t>
      </w:r>
      <w:proofErr w:type="gramStart"/>
      <w:r w:rsidR="00FE7CC5">
        <w:rPr>
          <w:rFonts w:ascii="Times New Roman" w:hAnsi="Times New Roman" w:cs="Times New Roman"/>
        </w:rPr>
        <w:t>das Casa</w:t>
      </w:r>
      <w:proofErr w:type="gramEnd"/>
      <w:r w:rsidR="00FE7CC5">
        <w:rPr>
          <w:rFonts w:ascii="Times New Roman" w:hAnsi="Times New Roman" w:cs="Times New Roman"/>
        </w:rPr>
        <w:t xml:space="preserve"> Legislativas nas esferas municipais, estaduais e federais, como é o caso da Câmara dos Deputados Federais.</w:t>
      </w:r>
    </w:p>
    <w:p w:rsidR="00FE7CC5" w:rsidRDefault="00FE7CC5" w:rsidP="004A0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Este mecanismo tem a finalidade de garantir que a decisão passe pelo crivo de mais indivíduos que estão autorizados ao julgamento dos fatos em questão.</w:t>
      </w:r>
    </w:p>
    <w:p w:rsidR="00FE7CC5" w:rsidRPr="004A0C88" w:rsidRDefault="00FE7CC5" w:rsidP="004A0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Por fim, sabendo que a injustiça que se causa a um, é uma ameaça que se faz a todos, esperamos contar com a responsabilidade legislativa de nossos pares para que este princípio seja garantido em nossa Lei Orgânica, assim como acontece no Regimento Interno desta Egrégia Casa de Leis.</w:t>
      </w:r>
    </w:p>
    <w:sectPr w:rsidR="00FE7CC5" w:rsidRPr="004A0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7"/>
    <w:rsid w:val="001C492A"/>
    <w:rsid w:val="003475A7"/>
    <w:rsid w:val="004A0C88"/>
    <w:rsid w:val="00B00331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75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7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Salles Padovan Viudes Carrasco</dc:creator>
  <cp:lastModifiedBy>Conrado Salles Padovan Viudes Carrasco</cp:lastModifiedBy>
  <cp:revision>2</cp:revision>
  <cp:lastPrinted>2013-09-09T20:29:00Z</cp:lastPrinted>
  <dcterms:created xsi:type="dcterms:W3CDTF">2013-09-30T20:19:00Z</dcterms:created>
  <dcterms:modified xsi:type="dcterms:W3CDTF">2013-09-30T20:19:00Z</dcterms:modified>
</cp:coreProperties>
</file>